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B246D" w14:textId="13C41F7D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Plan pracy Szkoły Podstawowej</w:t>
      </w:r>
      <w:r w:rsidR="00173D09"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 xml:space="preserve"> Nr 1</w:t>
      </w:r>
    </w:p>
    <w:p w14:paraId="68213F50" w14:textId="5F751173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 xml:space="preserve">im. </w:t>
      </w:r>
      <w:r w:rsidR="00173D09"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Józefa Piłsudskiego</w:t>
      </w:r>
    </w:p>
    <w:p w14:paraId="5E86D879" w14:textId="62E62F35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 xml:space="preserve">w </w:t>
      </w:r>
      <w:r w:rsidR="00173D09"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Głownie</w:t>
      </w:r>
    </w:p>
    <w:p w14:paraId="762B6FD2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na rok szkolny 2022/2023</w:t>
      </w:r>
    </w:p>
    <w:p w14:paraId="7B6DD1A2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3F1027EA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Podstawa prawna:</w:t>
      </w:r>
    </w:p>
    <w:p w14:paraId="69D823C8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1EE5E9BB" w14:textId="77777777" w:rsidR="00173D09" w:rsidRPr="00E658D9" w:rsidRDefault="00173D09" w:rsidP="00173D0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bookmarkStart w:id="0" w:name="_GoBack"/>
      <w:bookmarkEnd w:id="0"/>
      <w:r w:rsidRPr="00E658D9">
        <w:rPr>
          <w:rFonts w:ascii="Arial" w:hAnsi="Arial" w:cs="Arial"/>
          <w:i/>
          <w:iCs/>
          <w:sz w:val="24"/>
          <w:szCs w:val="24"/>
        </w:rPr>
        <w:t>Ustawa z 14 grudnia 2016 r. - Prawo oświatowe (tekst jedn.: Dz.U. z 2021 r. poz. 1082)</w:t>
      </w:r>
    </w:p>
    <w:p w14:paraId="75447569" w14:textId="77777777" w:rsidR="00173D09" w:rsidRPr="00E658D9" w:rsidRDefault="00173D09" w:rsidP="00173D0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58D9">
        <w:rPr>
          <w:rFonts w:ascii="Arial" w:hAnsi="Arial" w:cs="Arial"/>
          <w:i/>
          <w:sz w:val="24"/>
          <w:szCs w:val="24"/>
        </w:rPr>
        <w:t>Ustawa z 12 maja 2022 r. o zmianie ustawy o systemie oświaty oraz niektórych innych ustaw (Dz.U. z 2022 r. poz. 1116) – w szczególności dodany art. 125a, ust. 16a i ust. 17a w art. 127, ust. 4-8 w art. 128 w ustawie Prawo oświatowe.</w:t>
      </w:r>
    </w:p>
    <w:p w14:paraId="5E592C1D" w14:textId="77777777" w:rsidR="00173D09" w:rsidRPr="00E658D9" w:rsidRDefault="00173D09" w:rsidP="00173D0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58D9">
        <w:rPr>
          <w:rFonts w:ascii="Arial" w:hAnsi="Arial" w:cs="Arial"/>
          <w:i/>
          <w:iCs/>
          <w:sz w:val="24"/>
          <w:szCs w:val="24"/>
        </w:rPr>
        <w:t>Rozporządzenie Ministra Edukacji Narodowej z 25 sierpnia 2017 r. w sprawie nadzoru pedagogicznego (tekst. jedn.: Dz.U. z 2020 r. poz. 1551)</w:t>
      </w:r>
    </w:p>
    <w:p w14:paraId="1DFE2ED3" w14:textId="77777777" w:rsidR="00173D09" w:rsidRPr="00E658D9" w:rsidRDefault="00173D09" w:rsidP="00173D0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58D9">
        <w:rPr>
          <w:rFonts w:ascii="Arial" w:hAnsi="Arial" w:cs="Arial"/>
          <w:i/>
          <w:iCs/>
          <w:sz w:val="24"/>
          <w:szCs w:val="24"/>
        </w:rPr>
        <w:t>Rozporządzenie Ministra Edukacji</w:t>
      </w:r>
      <w:r w:rsidRPr="00E658D9">
        <w:rPr>
          <w:rFonts w:ascii="Arial" w:hAnsi="Arial" w:cs="Arial"/>
          <w:i/>
          <w:sz w:val="24"/>
          <w:szCs w:val="24"/>
        </w:rPr>
        <w:t xml:space="preserve"> i Nauki z 1 września 2021 r. zmieniające rozporządzenie w sprawie nadzoru pedagogicznego (Dz.U. z 2021 r. poz. 1618)</w:t>
      </w:r>
    </w:p>
    <w:p w14:paraId="3C0AC467" w14:textId="77777777" w:rsidR="00173D09" w:rsidRPr="00E658D9" w:rsidRDefault="00173D09" w:rsidP="00173D0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58D9">
        <w:rPr>
          <w:rFonts w:ascii="Arial" w:hAnsi="Arial" w:cs="Arial"/>
          <w:i/>
          <w:sz w:val="24"/>
          <w:szCs w:val="24"/>
        </w:rPr>
        <w:t>Rozporządzenie Ministra Edukacji Narodowej z 11 sierpnia 2017 r. w sprawie wymagań wobec szkół i placówek (tekst jedn.: Dz.U. z 2020 r. poz. 2198)</w:t>
      </w:r>
    </w:p>
    <w:p w14:paraId="32FF97D5" w14:textId="77777777" w:rsidR="00173D09" w:rsidRPr="00E658D9" w:rsidRDefault="001C36CF" w:rsidP="00173D0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 </w:t>
      </w:r>
      <w:r w:rsidRPr="00E658D9">
        <w:rPr>
          <w:rFonts w:ascii="Arial" w:eastAsia="Times New Roman" w:hAnsi="Arial" w:cs="Arial"/>
          <w:i/>
          <w:color w:val="00000A"/>
          <w:sz w:val="24"/>
          <w:szCs w:val="24"/>
          <w:lang w:eastAsia="pl-PL"/>
        </w:rPr>
        <w:t>(Dz.U. z 2014 r. poz. 1170 ze zm.),</w:t>
      </w:r>
    </w:p>
    <w:p w14:paraId="4401D8D8" w14:textId="77777777" w:rsidR="00173D09" w:rsidRPr="00E658D9" w:rsidRDefault="001C36CF" w:rsidP="00173D0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>Ustawa z dnia 26 stycznia 1982 r. Karta nauczyciela </w:t>
      </w:r>
      <w:r w:rsidRPr="00E658D9">
        <w:rPr>
          <w:rFonts w:ascii="Arial" w:eastAsia="Times New Roman" w:hAnsi="Arial" w:cs="Arial"/>
          <w:i/>
          <w:color w:val="00000A"/>
          <w:sz w:val="24"/>
          <w:szCs w:val="24"/>
          <w:lang w:eastAsia="pl-PL"/>
        </w:rPr>
        <w:t>(</w:t>
      </w:r>
      <w:proofErr w:type="spellStart"/>
      <w:r w:rsidRPr="00E658D9">
        <w:rPr>
          <w:rFonts w:ascii="Arial" w:eastAsia="Times New Roman" w:hAnsi="Arial" w:cs="Arial"/>
          <w:i/>
          <w:color w:val="00000A"/>
          <w:sz w:val="24"/>
          <w:szCs w:val="24"/>
          <w:lang w:eastAsia="pl-PL"/>
        </w:rPr>
        <w:t>t.j</w:t>
      </w:r>
      <w:proofErr w:type="spellEnd"/>
      <w:r w:rsidRPr="00E658D9">
        <w:rPr>
          <w:rFonts w:ascii="Arial" w:eastAsia="Times New Roman" w:hAnsi="Arial" w:cs="Arial"/>
          <w:i/>
          <w:color w:val="00000A"/>
          <w:sz w:val="24"/>
          <w:szCs w:val="24"/>
          <w:lang w:eastAsia="pl-PL"/>
        </w:rPr>
        <w:t>. Dz.U. z 2016 r. poz. 1379 ze zm.),</w:t>
      </w:r>
    </w:p>
    <w:p w14:paraId="6CF75702" w14:textId="77777777" w:rsidR="00173D09" w:rsidRPr="00E658D9" w:rsidRDefault="001C36CF" w:rsidP="00173D0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>Statut Szkoły Podstawowej</w:t>
      </w:r>
      <w:r w:rsidR="00173D09"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 xml:space="preserve"> Nr 1 im. Józefa Piłsudskiego w Głownie</w:t>
      </w:r>
      <w:r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>,</w:t>
      </w:r>
    </w:p>
    <w:p w14:paraId="467E172A" w14:textId="101E1424" w:rsidR="001C36CF" w:rsidRPr="00E658D9" w:rsidRDefault="001C36CF" w:rsidP="00173D09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>Program Wychowawczo-Profilaktyczny Szkoły Podstawowej</w:t>
      </w:r>
      <w:r w:rsidR="00173D09"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 xml:space="preserve"> Nr 1 im. Józefa Piłsudskiego </w:t>
      </w:r>
      <w:r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>w</w:t>
      </w:r>
      <w:r w:rsidR="00173D09"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 xml:space="preserve"> Głownie</w:t>
      </w:r>
      <w:r w:rsidRPr="00E658D9">
        <w:rPr>
          <w:rFonts w:ascii="Arial" w:eastAsia="Times New Roman" w:hAnsi="Arial" w:cs="Arial"/>
          <w:i/>
          <w:iCs/>
          <w:color w:val="00000A"/>
          <w:sz w:val="24"/>
          <w:szCs w:val="24"/>
          <w:lang w:eastAsia="pl-PL"/>
        </w:rPr>
        <w:t>.</w:t>
      </w:r>
    </w:p>
    <w:p w14:paraId="6E4B92E7" w14:textId="77777777" w:rsidR="001C36CF" w:rsidRPr="00E658D9" w:rsidRDefault="001C36CF" w:rsidP="001C36CF">
      <w:pPr>
        <w:shd w:val="clear" w:color="auto" w:fill="FFFFFF"/>
        <w:spacing w:after="240" w:line="240" w:lineRule="auto"/>
        <w:ind w:left="360"/>
        <w:jc w:val="both"/>
        <w:rPr>
          <w:rFonts w:ascii="Arial" w:eastAsia="Times New Roman" w:hAnsi="Arial" w:cs="Arial"/>
          <w:i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i/>
          <w:color w:val="111111"/>
          <w:sz w:val="24"/>
          <w:szCs w:val="24"/>
          <w:lang w:eastAsia="pl-PL"/>
        </w:rPr>
        <w:t> </w:t>
      </w:r>
    </w:p>
    <w:p w14:paraId="644F904B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5B5F6822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Plan opracowany został w oparciu o:</w:t>
      </w:r>
    </w:p>
    <w:p w14:paraId="762AC6DA" w14:textId="77777777" w:rsidR="001C36CF" w:rsidRPr="00E658D9" w:rsidRDefault="001C36CF" w:rsidP="001C36C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621B859D" w14:textId="77777777" w:rsidR="001C36CF" w:rsidRPr="00E658D9" w:rsidRDefault="001C36CF" w:rsidP="001C36CF">
      <w:pPr>
        <w:numPr>
          <w:ilvl w:val="0"/>
          <w:numId w:val="2"/>
        </w:numPr>
        <w:shd w:val="clear" w:color="auto" w:fill="FFFFFF"/>
        <w:spacing w:after="0" w:line="240" w:lineRule="auto"/>
        <w:ind w:left="142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Podstawowe kierunki realizacji polityki oświatowej państwa na rok szkolny 2022/2023.</w:t>
      </w:r>
    </w:p>
    <w:p w14:paraId="763FF8B1" w14:textId="3AE8D1A7" w:rsidR="001C36CF" w:rsidRPr="00E658D9" w:rsidRDefault="001C36CF" w:rsidP="00173D09">
      <w:pPr>
        <w:numPr>
          <w:ilvl w:val="0"/>
          <w:numId w:val="2"/>
        </w:numPr>
        <w:shd w:val="clear" w:color="auto" w:fill="FFFFFF"/>
        <w:spacing w:after="0" w:line="240" w:lineRule="auto"/>
        <w:ind w:left="142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Plan nadzoru pedagogicznego kuratora oświaty na rok szkolny 2022/2023.</w:t>
      </w:r>
    </w:p>
    <w:p w14:paraId="0F349EF5" w14:textId="77777777" w:rsidR="001C36CF" w:rsidRPr="00E658D9" w:rsidRDefault="001C36CF" w:rsidP="001C36CF">
      <w:pPr>
        <w:numPr>
          <w:ilvl w:val="0"/>
          <w:numId w:val="2"/>
        </w:numPr>
        <w:shd w:val="clear" w:color="auto" w:fill="FFFFFF"/>
        <w:spacing w:after="120" w:line="240" w:lineRule="auto"/>
        <w:ind w:left="142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Wnioski sformułowane na posiedzeniu Rady Pedagogicznej podsumowującym rok szkolny 2022/2023.</w:t>
      </w:r>
    </w:p>
    <w:p w14:paraId="70C2CBD5" w14:textId="10BFCB6A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28EB4985" w14:textId="77777777" w:rsidR="00173D09" w:rsidRPr="00E658D9" w:rsidRDefault="00173D09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7C12985F" w14:textId="204709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Roczny plan pracy wychowawczo-dydaktycznej szkoły zatwierdzony Uchwałą Rady Pedagogicznej</w:t>
      </w:r>
      <w:r w:rsidRPr="00E65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nr  z dnia 1</w:t>
      </w:r>
      <w:r w:rsidR="00173D09" w:rsidRPr="00E65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9</w:t>
      </w:r>
      <w:r w:rsidRPr="00E65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.09.2022r.</w:t>
      </w:r>
    </w:p>
    <w:p w14:paraId="706C6739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09C0F982" w14:textId="77777777" w:rsidR="001C36CF" w:rsidRPr="00E658D9" w:rsidRDefault="001C36CF" w:rsidP="001C36CF">
      <w:pPr>
        <w:numPr>
          <w:ilvl w:val="0"/>
          <w:numId w:val="3"/>
        </w:numPr>
        <w:shd w:val="clear" w:color="auto" w:fill="FFFFFF"/>
        <w:spacing w:after="0" w:line="240" w:lineRule="auto"/>
        <w:ind w:left="1545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Plan pracy w głównych obszarach działalności szkoły</w:t>
      </w:r>
    </w:p>
    <w:p w14:paraId="4B30B72F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26F06071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Zarządzanie i organizacja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3041"/>
        <w:gridCol w:w="3010"/>
      </w:tblGrid>
      <w:tr w:rsidR="001C36CF" w:rsidRPr="00E658D9" w14:paraId="31CFA652" w14:textId="77777777" w:rsidTr="001C36CF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084C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282D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21C98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Termin realizacji</w:t>
            </w:r>
          </w:p>
        </w:tc>
      </w:tr>
      <w:tr w:rsidR="001C36CF" w:rsidRPr="00E658D9" w14:paraId="48471831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C6CFD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DD2AD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Dyrekcja szkoły</w:t>
            </w:r>
          </w:p>
          <w:p w14:paraId="3768383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14D81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do końca sierpnia</w:t>
            </w:r>
          </w:p>
        </w:tc>
      </w:tr>
      <w:tr w:rsidR="001C36CF" w:rsidRPr="00E658D9" w14:paraId="17D6FF46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7F0D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Opracowanie rocznego planu pracy szkoły.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EFDD6" w14:textId="69E27B06" w:rsidR="001C36CF" w:rsidRPr="00E658D9" w:rsidRDefault="00CC475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CC824" w14:textId="07C69E3E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do </w:t>
            </w:r>
            <w:r w:rsidR="00CC475F"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20.09.2022r.</w:t>
            </w:r>
          </w:p>
        </w:tc>
      </w:tr>
      <w:tr w:rsidR="001C36CF" w:rsidRPr="00E658D9" w14:paraId="49714128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BCD0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Opracowanie programu wychowawczo-profilaktycznego szkoły.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4C8DB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Zespół nauczycieli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A2817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wrzesień</w:t>
            </w:r>
          </w:p>
          <w:p w14:paraId="52C0CC7A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1C36CF" w:rsidRPr="00E658D9" w14:paraId="7DB12838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D776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Przedstawienie Radzie Pedagogicznej wyników i wniosków ze sprawowanego nadzoru w roku szkolnym 2022/2023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A2BB2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Dyrekcja szkoły</w:t>
            </w:r>
          </w:p>
          <w:p w14:paraId="69AB0282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C33EE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do końca sierpnia</w:t>
            </w:r>
          </w:p>
        </w:tc>
      </w:tr>
      <w:tr w:rsidR="001C36CF" w:rsidRPr="00E658D9" w14:paraId="78234DA1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0E8BA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Wprowadzenie zmian w dokumentach szkolnych i dostosowanie ich do zmian prawa oświatowego: statut, regulaminy, procedury.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CEF20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Dyrekcja szkoły</w:t>
            </w:r>
          </w:p>
          <w:p w14:paraId="00FE8A6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F4025" w14:textId="64B219EF" w:rsidR="001C36CF" w:rsidRPr="00E658D9" w:rsidRDefault="00CC475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Na bieżąco</w:t>
            </w:r>
          </w:p>
          <w:p w14:paraId="241C98EC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1C36CF" w:rsidRPr="00E658D9" w14:paraId="19A28993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606A8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Opracowanie wewnątrzszkolnego planu doskonalenia zawodowego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A4DE5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Dyrekcja szkoły</w:t>
            </w:r>
          </w:p>
          <w:p w14:paraId="622B359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2BA51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do końca sierpnia</w:t>
            </w:r>
          </w:p>
        </w:tc>
      </w:tr>
      <w:tr w:rsidR="001C36CF" w:rsidRPr="00E658D9" w14:paraId="1FECAA12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47F3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0CD92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Dyrekcja szkoły</w:t>
            </w:r>
          </w:p>
          <w:p w14:paraId="20AB588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FB12B" w14:textId="5E7CA82C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do </w:t>
            </w:r>
            <w:r w:rsidR="00CC475F"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16.09.2022r.</w:t>
            </w:r>
          </w:p>
        </w:tc>
      </w:tr>
      <w:tr w:rsidR="001C36CF" w:rsidRPr="00E658D9" w14:paraId="3F283011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53A2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493D4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Dyrekcja szkoły</w:t>
            </w:r>
          </w:p>
          <w:p w14:paraId="0538058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9F4BF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  <w:p w14:paraId="376F2D4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1C36CF" w:rsidRPr="00E658D9" w14:paraId="562D06B5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8D60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Opracowanie arkusza organizacji pracy szkoły.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72920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Dyrekcja szkoły</w:t>
            </w:r>
          </w:p>
          <w:p w14:paraId="55818A0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889AD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do końca kwietnia</w:t>
            </w:r>
          </w:p>
          <w:p w14:paraId="27E6A3F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1C36CF" w:rsidRPr="00E658D9" w14:paraId="7B88DE79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72EA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Umożliwienie nauczycielem zdobywania kolejnych stopni awansu zawodowego.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4F7BC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Dyrektor szkoły, opiekunowie staży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0BCF1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  <w:p w14:paraId="5F6D34A1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1C36CF" w:rsidRPr="00E658D9" w14:paraId="58A27EC2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BCDEE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lastRenderedPageBreak/>
              <w:t>Promocja szkoły w środowisku lokalnym.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7F49C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635FD3A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74C03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  <w:p w14:paraId="403BFE9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1C36CF" w:rsidRPr="00E658D9" w14:paraId="70BA41E8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5B02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Przeprowadzenie rekrutacji uczniów do klas I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342D9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Dyrekcja szkoły</w:t>
            </w:r>
          </w:p>
          <w:p w14:paraId="0C485CB8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9C92C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kwiecień –sierpień</w:t>
            </w:r>
          </w:p>
          <w:p w14:paraId="2B477E0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</w:tbl>
    <w:p w14:paraId="347F550C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13EE7944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3EAED941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Nauczanie</w:t>
      </w:r>
    </w:p>
    <w:p w14:paraId="54D16B41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2981"/>
        <w:gridCol w:w="2954"/>
      </w:tblGrid>
      <w:tr w:rsidR="001C36CF" w:rsidRPr="00E658D9" w14:paraId="60631AF6" w14:textId="77777777" w:rsidTr="00CC475F"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C71E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9B9B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5F6A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Termin realizacji</w:t>
            </w:r>
          </w:p>
        </w:tc>
      </w:tr>
      <w:tr w:rsidR="001C36CF" w:rsidRPr="00E658D9" w14:paraId="4C225E65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E2A1B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Realizacja podstawy programowej.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22660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0536FF2E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83412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417F2C55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C29F2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Organizacja pracy zespołów przedmiotowych.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2204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Wicedyrektor, przewodniczący zespołów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D04D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17E40427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FACA6" w14:textId="1CB29FE3" w:rsidR="001C36CF" w:rsidRPr="00E658D9" w:rsidRDefault="001C36CF" w:rsidP="00B8630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Współpraca z psychologiem, pedagogiem, poradniami psychologiczno-pedagogicznymi i rodzicami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br/>
              <w:t>w celu rozpoznania indywidualnych potrzeb</w:t>
            </w:r>
            <w:r w:rsidR="00B86307"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          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i możliwości uczniów.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F36D2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5826D9F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419F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0835CCE5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29B6B" w14:textId="0CD74A8F" w:rsidR="001C36CF" w:rsidRPr="00E658D9" w:rsidRDefault="001C36CF" w:rsidP="00B8630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Odkrywanie i rozwijanie zainteresowań i uzdolnień uczniów przez indywidualizowanie stawianych im zadań oraz przygotowanie do udziału w konkursach wewnątrzszkolnych</w:t>
            </w:r>
            <w:r w:rsidR="00B86307"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                    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i pozaszkolnych.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1233F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27E21DC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C1DF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68A55015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229F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Organizacja konkursów szkolnych i pozaszkolnych.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081C1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EBC9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254962E6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E190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Praca z uczniami mającymi trudności w nauce.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42FB6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73C1A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1963F069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3E6E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Badanie wyników nauczania.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DDB2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Wicedyrektor szkoły, nauczyciele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C1EBC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według planu nadzoru</w:t>
            </w:r>
          </w:p>
        </w:tc>
      </w:tr>
      <w:tr w:rsidR="001C36CF" w:rsidRPr="00E658D9" w14:paraId="669A2061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AA50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Analiza wyników nauczania.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95F1F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30BD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373533C5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90AF2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lastRenderedPageBreak/>
              <w:t>Kształcenie u uczniów poczucia odpowiedzialności za uzyskane oceny.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5BA5C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2B4B2A1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AD04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48EE733B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FEFB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Kontrola właściwego i systematycznego oceniania uczniów przez nauczycieli.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B656A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Wicedyrektor szkoły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E86F9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raz w miesiącu</w:t>
            </w:r>
          </w:p>
          <w:p w14:paraId="6E2CD4D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1C36CF" w:rsidRPr="00E658D9" w14:paraId="1905BD69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77592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Obserwacje lekcji.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66BC2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Dyrektor, wicedyrektor szkoły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0C5EC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według harmonogramu</w:t>
            </w:r>
          </w:p>
        </w:tc>
      </w:tr>
      <w:tr w:rsidR="001C36CF" w:rsidRPr="00E658D9" w14:paraId="4A67A809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0345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Kontrola przestrzegania przez nauczycieli obowiązujących zasad oceniania, klasyfikowania i promowania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4ED96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21BB504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2D9BB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78CB4A36" w14:textId="77777777" w:rsidTr="00CC475F">
        <w:trPr>
          <w:trHeight w:val="735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6379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Kształtowanie kompetencji kluczowych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F58EC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65F330F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B899E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2C879735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AF55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Organizacja egzaminu ósmoklasisty ( próbnego i właściwego)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246CC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5EF2CB3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720E8" w14:textId="1780D24B" w:rsidR="001C36CF" w:rsidRPr="00E658D9" w:rsidRDefault="00CC475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XI i III – próbny</w:t>
            </w:r>
          </w:p>
          <w:p w14:paraId="2369CA6E" w14:textId="6A41B13A" w:rsidR="00CC475F" w:rsidRPr="00E658D9" w:rsidRDefault="00CC475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V -właściwy</w:t>
            </w:r>
          </w:p>
        </w:tc>
      </w:tr>
      <w:tr w:rsidR="001C36CF" w:rsidRPr="00E658D9" w14:paraId="342B4456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DF97D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Doskonalenie nauczycieli do pracy z uczniami przybyłymi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br/>
              <w:t>z zagranicy, w szczególności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br/>
              <w:t>z Ukrainy, adekwatnie do zaistniałych potrzeb.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90826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Nauczyciele specjaliści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A8E8C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65E892C7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968E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Wykorzystanie technologii informacyjno- komunikacyjnych procesach edukacyjnych.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AB265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AC15C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71A68DD9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684ED" w14:textId="77777777" w:rsidR="00CC475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Rozwijanie umiejętności podstawowych i przekrojowych uczniów, w szczególności z wykorzystaniem pomocy dydaktycznych zakupionych w ramach programu „Laboratorium przyszłości’’</w:t>
            </w:r>
            <w:r w:rsidR="00CC475F"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 </w:t>
            </w:r>
          </w:p>
          <w:p w14:paraId="2653CA84" w14:textId="02462001" w:rsidR="001C36CF" w:rsidRPr="00E658D9" w:rsidRDefault="00CC475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i „Aktywna tablica”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CFBD9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6A22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231F80CB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CB12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Podnoszenie jakości kształcenia oraz dostępności i jakości wsparcia udzielanego 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lastRenderedPageBreak/>
              <w:t>uczniom.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4C743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lastRenderedPageBreak/>
              <w:t>Wszyscy nauczyciele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219E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  <w:tr w:rsidR="001C36CF" w:rsidRPr="00E658D9" w14:paraId="62BC27C7" w14:textId="77777777" w:rsidTr="00CC475F"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CAFC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lastRenderedPageBreak/>
              <w:t>Rozwój doradztwa zawodowego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062CC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67AB0F7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D1C8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 szkolny</w:t>
            </w:r>
          </w:p>
        </w:tc>
      </w:tr>
    </w:tbl>
    <w:p w14:paraId="674EFB18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5C03C6F2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3F3C4081" w14:textId="77777777" w:rsidR="00CC475F" w:rsidRPr="00E658D9" w:rsidRDefault="00CC475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</w:pPr>
    </w:p>
    <w:p w14:paraId="1DB0C746" w14:textId="77777777" w:rsidR="00CC475F" w:rsidRPr="00E658D9" w:rsidRDefault="00CC475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</w:pPr>
    </w:p>
    <w:p w14:paraId="17F41C17" w14:textId="05836B1C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Wychowanie</w:t>
      </w:r>
    </w:p>
    <w:p w14:paraId="0AE66098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2754"/>
        <w:gridCol w:w="2669"/>
      </w:tblGrid>
      <w:tr w:rsidR="001C36CF" w:rsidRPr="00E658D9" w14:paraId="682F8C49" w14:textId="77777777" w:rsidTr="00CC475F"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4709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F8A9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Odpowiedzialna osoba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3F4B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Termin realizacji</w:t>
            </w:r>
          </w:p>
        </w:tc>
      </w:tr>
      <w:tr w:rsidR="001C36CF" w:rsidRPr="00E658D9" w14:paraId="134A5F03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5B6D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Zorganizowanie zebrań klasowych: zapoznanie rodziców z zasadami oceniania, kryteriami oceniania, zachowania uczniów, regulaminem korzystania z darmowych podręczników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44CA4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Dyrektor, wychowawcy, specjaliści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D170E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wrzesień</w:t>
            </w:r>
          </w:p>
        </w:tc>
      </w:tr>
      <w:tr w:rsidR="001C36CF" w:rsidRPr="00E658D9" w14:paraId="18B81852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BB14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Organizowanie indywidualnych konsultacji nauczycieli z rodzicami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D0407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Wychowawcy, specjaliści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05777" w14:textId="2EF30EB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Cały rok</w:t>
            </w:r>
            <w:r w:rsidR="00CC475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 xml:space="preserve"> według harmonogramu</w:t>
            </w:r>
          </w:p>
        </w:tc>
      </w:tr>
      <w:tr w:rsidR="001C36CF" w:rsidRPr="00E658D9" w14:paraId="67887D71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9BC1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Integracja zespołów klasowych.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1579B" w14:textId="77777777" w:rsidR="001C36CF" w:rsidRPr="00E658D9" w:rsidRDefault="001C36CF" w:rsidP="001C36C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wychowawcy klas,</w:t>
            </w:r>
          </w:p>
          <w:p w14:paraId="228AB751" w14:textId="77777777" w:rsidR="001C36CF" w:rsidRPr="00E658D9" w:rsidRDefault="001C36CF" w:rsidP="001C36C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  <w:p w14:paraId="3EA76861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C35CB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1A0CC604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149F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Realizowanie programu wychowawczo-profilaktycznego szkoły.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E7FFD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nauczyciele, pedagog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0D3DD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5CBCB855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53D2C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Diagnozowanie i monitorowanie </w:t>
            </w:r>
            <w:proofErr w:type="spellStart"/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zachowań</w:t>
            </w:r>
            <w:proofErr w:type="spellEnd"/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 uczniów.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8CA42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3F07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0CB3B8A0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86A12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Profilaktyka agresji i przemocy w szkole.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A228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nauczyciele, pedagog szkolny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BAE1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24B02945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E920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Organizacja uroczystości i imprez kulturalnych, artystycznych oraz wycieczek.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5612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CCEA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20F5CA47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BFEAE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Współpraca wychowawców z rodzicami dzieci, z pedagogiem szkolnym, poradniami psychologiczno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noBreakHyphen/>
              <w:t xml:space="preserve"> pedagogicznymi.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61F0B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wychowawcy klas, wszyscy nauczyciele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1CDEC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68552B59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DBCB8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Doskonalenie pracy Samorządu Uczniowskiego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D97C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opiekunowie Samorządów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4FC0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50BE94E6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CE5E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lastRenderedPageBreak/>
              <w:t>Propagowanie zdrowych nawyków żywieniowych oraz zachęcanie uczniów do aktywnego spędzania wolnego czasu.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B957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wychowawcy klas, higienistka, wszyscy nauczyciele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2074B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0E596BB8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30E6D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Wychowanie zmierzające do osiągnięcia ludzkiej dojrzałości poprzez kształtowanie postaw ukierunkowanych naprawdę, dobro i piękno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D416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27258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527947D7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62BD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Wspomaganie wychowawczej roli rodziny. Ochrona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br/>
              <w:t>i wzmacnianie zdrowia psychicznego dzieci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br/>
              <w:t>i młodzieży.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CA13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nauczyciele, pedagog.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160B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032B6497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9856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Edukacja czytelnicza.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FBB3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nauczyciele, bibliotekarz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E6EBE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7E51C526" w14:textId="77777777" w:rsidTr="00CC475F">
        <w:tc>
          <w:tcPr>
            <w:tcW w:w="3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EA82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Angażowanie rodziców w życie klasy i szkoły.</w:t>
            </w:r>
          </w:p>
        </w:tc>
        <w:tc>
          <w:tcPr>
            <w:tcW w:w="28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6D6D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BBBD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</w:tbl>
    <w:p w14:paraId="22053CCA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3DF9E022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36184E85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Zadania opiekuńcze</w:t>
      </w:r>
    </w:p>
    <w:p w14:paraId="5D8919CF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2994"/>
        <w:gridCol w:w="2615"/>
      </w:tblGrid>
      <w:tr w:rsidR="001C36CF" w:rsidRPr="00E658D9" w14:paraId="40FA19D3" w14:textId="77777777" w:rsidTr="001C36CF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FFDB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4C49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Odpowiedzialna osoba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7E6B2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Termin</w:t>
            </w:r>
          </w:p>
        </w:tc>
      </w:tr>
      <w:tr w:rsidR="001C36CF" w:rsidRPr="00E658D9" w14:paraId="09FAAE37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D815A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Organizacja opieki pedagogicznej.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8416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Wszyscy nauczyciele, pedagog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1A88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4E3B3D33" w14:textId="77777777" w:rsidTr="00CC475F">
        <w:trPr>
          <w:trHeight w:val="758"/>
        </w:trPr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A3AC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Zapewnienie pomocy psychologiczno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noBreakHyphen/>
              <w:t xml:space="preserve"> pedagogicznej.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E23C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Dyrektor, nauczyciele, pedagog szkolny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0A088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6DEECB29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7A56B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Motywowanie rodziców dzieci z trudnościami w nauce do częstego spotykania się z nauczycielami przedmiotów.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1D62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Wychowawcy, specjaliści, nauczyciele przedmiotów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29A8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5508A3E0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4E4D8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Objęcie opieką świetlicy wszystkich dzieci potrzebujących takiej opieki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C2389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Wychowawcy klas, opiekunowie świetlicy szkolnej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C1C5B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6C025EBF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3B9E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Organizacja opieki wychowawczej uczniom znajdującym się w trudnej sytuacji życiowej.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F40CA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Wychowawcy klas, pedagog, opiekunowie świetlicy szkolnej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53A81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56EB5282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9B73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Otoczenie opieką dzieci przybyłych z zagranicy, w 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lastRenderedPageBreak/>
              <w:t>szczególności z Ukrainy, zapewnienie im pomocy pedagogiczno- psychologicznej.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61C6F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lastRenderedPageBreak/>
              <w:t>Pedagog, wszyscy nauczyciele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DA04C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  <w:tr w:rsidR="001C36CF" w:rsidRPr="00E658D9" w14:paraId="313A0ADD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92955" w14:textId="71C4EFFC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lastRenderedPageBreak/>
              <w:t xml:space="preserve">Zapewnienie obiadów </w:t>
            </w:r>
            <w:r w:rsidR="0079481F"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 xml:space="preserve">dla uczniów </w:t>
            </w: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 szkole.</w:t>
            </w:r>
          </w:p>
        </w:tc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36F21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Wicedyrektor szkoły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B293D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cały rok</w:t>
            </w:r>
          </w:p>
        </w:tc>
      </w:tr>
    </w:tbl>
    <w:p w14:paraId="1ABF83F3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0DB3601B" w14:textId="77777777" w:rsidR="0079481F" w:rsidRPr="00E658D9" w:rsidRDefault="0079481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3C1DE69D" w14:textId="77777777" w:rsidR="0079481F" w:rsidRPr="00E658D9" w:rsidRDefault="0079481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4035B594" w14:textId="357A9E76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Dbałość o bezpieczeństwo uczniów w szkole i poza szkołą</w:t>
      </w:r>
    </w:p>
    <w:p w14:paraId="6783C05C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3059"/>
        <w:gridCol w:w="3008"/>
      </w:tblGrid>
      <w:tr w:rsidR="001C36CF" w:rsidRPr="00E658D9" w14:paraId="3864E7A7" w14:textId="77777777" w:rsidTr="001C36CF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78235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AFD9A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Odpowiedzialna osoba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FC854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Termin</w:t>
            </w:r>
          </w:p>
        </w:tc>
      </w:tr>
      <w:tr w:rsidR="001C36CF" w:rsidRPr="00E658D9" w14:paraId="2C3C416B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7C0CC" w14:textId="6224F564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Przekazanie uczniom, rodzicom i nauczycielom informacji o sposobie i trybie realizacji zadań w</w:t>
            </w:r>
            <w:r w:rsidR="0079481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/</w:t>
            </w: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 okresie czasowego ograniczenia i funkcjonowania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C09DB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2F5CA" w14:textId="37F50632" w:rsidR="001C36C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 sytuacji zagrożenia</w:t>
            </w:r>
          </w:p>
        </w:tc>
      </w:tr>
      <w:tr w:rsidR="001C36CF" w:rsidRPr="00E658D9" w14:paraId="62563CC5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6631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Przekazanie uczniom, rodzicom zasad reżimu sanitarnego zalecanego przez GIS i MEN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42C3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Dyrektor, wychowawcy klas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02E8B" w14:textId="2BB17EB8" w:rsidR="001C36C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 sytuacji zagrożenia</w:t>
            </w:r>
          </w:p>
        </w:tc>
      </w:tr>
      <w:tr w:rsidR="001C36CF" w:rsidRPr="00E658D9" w14:paraId="453EA014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64D33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Zamieszczenie na szkole internetowej szkoły informacji o zasadach przestrzegania zasad reżimu sanitarnego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C6C20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Opiekun strony internetowej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CF638" w14:textId="33A2BF27" w:rsidR="001C36C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 sytuacji zagrożenia</w:t>
            </w:r>
          </w:p>
        </w:tc>
      </w:tr>
      <w:tr w:rsidR="001C36CF" w:rsidRPr="00E658D9" w14:paraId="37547942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00206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 przypadku zdalnego nauczania koordynowanie współpracy z rodzicami i nauczycielami, ustalenie tygodniowego zakresu treści nauczania do realizowania w poszczególnych klasach oraz na zajęciach w formach pozaszkolnych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A631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Dyrektor, wychowawcy klas, wszyscy nauczyciele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84B10" w14:textId="4486D010" w:rsidR="001C36C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 sytuacji zagrożenia</w:t>
            </w:r>
          </w:p>
        </w:tc>
      </w:tr>
      <w:tr w:rsidR="001C36CF" w:rsidRPr="00E658D9" w14:paraId="3E685378" w14:textId="77777777" w:rsidTr="0079481F">
        <w:trPr>
          <w:trHeight w:val="2220"/>
        </w:trPr>
        <w:tc>
          <w:tcPr>
            <w:tcW w:w="32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CA7A7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lastRenderedPageBreak/>
              <w:t>Uwzględnienie potrzeb edukacyjnych i możliwości psychofizycznych uczniów, w tym uczniów o specjalnych potrzebach edukacyjnych, koordynowanie współpracy nauczycieli z uczniami i rodzicami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880DD" w14:textId="77777777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Wychowawcy klas, wszyscy nauczyciele, specjaliści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49E43" w14:textId="583A8132" w:rsidR="001C36CF" w:rsidRPr="00E658D9" w:rsidRDefault="001C36C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 xml:space="preserve"> przez cały rok szkolny</w:t>
            </w:r>
          </w:p>
        </w:tc>
      </w:tr>
      <w:tr w:rsidR="0079481F" w:rsidRPr="00E658D9" w14:paraId="14EE7E97" w14:textId="77777777" w:rsidTr="0079481F">
        <w:tc>
          <w:tcPr>
            <w:tcW w:w="321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B1A39" w14:textId="030F78FB" w:rsidR="0079481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Próbna ewakuacja całej szkoły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D9C8FD" w14:textId="5A7CA5AF" w:rsidR="0079481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Dyrektor, wychowawcy klas, wszyscy nauczyciele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0041F1" w14:textId="4D5C04C2" w:rsidR="0079481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X/XI 2022r.</w:t>
            </w:r>
          </w:p>
        </w:tc>
      </w:tr>
      <w:tr w:rsidR="0079481F" w:rsidRPr="00E658D9" w14:paraId="4CA6A554" w14:textId="77777777" w:rsidTr="001C36C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24AF2" w14:textId="77777777" w:rsidR="0079481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1DB7D" w14:textId="77777777" w:rsidR="0079481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E1F62" w14:textId="77777777" w:rsidR="0079481F" w:rsidRPr="00E658D9" w:rsidRDefault="0079481F" w:rsidP="001C3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43570859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7CE80B6E" w14:textId="5E2F639C" w:rsidR="001C36CF" w:rsidRPr="00E658D9" w:rsidRDefault="001C36CF" w:rsidP="001C36CF">
      <w:pPr>
        <w:shd w:val="clear" w:color="auto" w:fill="FFFFFF"/>
        <w:spacing w:after="240" w:line="240" w:lineRule="auto"/>
        <w:ind w:left="1845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5B0D4F68" w14:textId="77777777" w:rsidR="0079481F" w:rsidRPr="00E658D9" w:rsidRDefault="0079481F" w:rsidP="001C36CF">
      <w:pPr>
        <w:shd w:val="clear" w:color="auto" w:fill="FFFFFF"/>
        <w:spacing w:after="240" w:line="240" w:lineRule="auto"/>
        <w:ind w:left="1845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6D0B77A4" w14:textId="77777777" w:rsidR="001C36CF" w:rsidRPr="00E658D9" w:rsidRDefault="001C36CF" w:rsidP="001C36CF">
      <w:pPr>
        <w:shd w:val="clear" w:color="auto" w:fill="FFFFFF"/>
        <w:spacing w:after="240" w:line="240" w:lineRule="auto"/>
        <w:ind w:left="1845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6BF9B201" w14:textId="77777777" w:rsidR="001C36CF" w:rsidRPr="00E658D9" w:rsidRDefault="001C36CF" w:rsidP="001C36CF">
      <w:pPr>
        <w:numPr>
          <w:ilvl w:val="0"/>
          <w:numId w:val="4"/>
        </w:numPr>
        <w:shd w:val="clear" w:color="auto" w:fill="FFFFFF"/>
        <w:spacing w:after="0" w:line="240" w:lineRule="auto"/>
        <w:ind w:left="1545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Kalendarium szkoły w roku szkolnym 2022/2023</w:t>
      </w:r>
    </w:p>
    <w:p w14:paraId="652ED210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956"/>
        <w:gridCol w:w="3685"/>
      </w:tblGrid>
      <w:tr w:rsidR="00F07ECB" w:rsidRPr="00E658D9" w14:paraId="1770D9C9" w14:textId="77777777" w:rsidTr="007256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102D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94BF0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UROCZYSTOŚCI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31BDE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TERMIN</w:t>
            </w:r>
          </w:p>
        </w:tc>
      </w:tr>
      <w:tr w:rsidR="00F07ECB" w:rsidRPr="00E658D9" w14:paraId="4639C134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A818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83C5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ROZPOCZĘCIE ROKU SZKOLNEGO 2022/2023</w:t>
            </w:r>
          </w:p>
          <w:p w14:paraId="3B8C21B7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ŚLUBOWANIE KLAS PIERWSZYCH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3AC8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 WRZEŚNIA 2022</w:t>
            </w:r>
          </w:p>
        </w:tc>
      </w:tr>
      <w:tr w:rsidR="00F07ECB" w:rsidRPr="00E658D9" w14:paraId="45FAB496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5CAB9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E516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5A94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14 PAŹDZIERNIKA 2022</w:t>
            </w:r>
          </w:p>
        </w:tc>
      </w:tr>
      <w:tr w:rsidR="00F07ECB" w:rsidRPr="00E658D9" w14:paraId="565E1AC5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A9A5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EFFE7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ROCZNICA ODZYSKANIA NIEPODLEGŁOŚCI</w:t>
            </w:r>
          </w:p>
          <w:p w14:paraId="76DBF60A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ŚWIĘTO SZKOŁY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D584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LISTOPAD 2022</w:t>
            </w:r>
          </w:p>
        </w:tc>
      </w:tr>
      <w:tr w:rsidR="00F07ECB" w:rsidRPr="00E658D9" w14:paraId="09738988" w14:textId="77777777" w:rsidTr="007256F9">
        <w:trPr>
          <w:trHeight w:val="5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CE1B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0DA24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D8C7D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6 GRUDNIA 2022</w:t>
            </w:r>
          </w:p>
        </w:tc>
      </w:tr>
      <w:tr w:rsidR="00F07ECB" w:rsidRPr="00E658D9" w14:paraId="75B51780" w14:textId="77777777" w:rsidTr="007256F9">
        <w:trPr>
          <w:trHeight w:val="48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CC06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BCB3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WIGILIA KLASOWA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DF38C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GRUDZIEŃ 2022</w:t>
            </w:r>
          </w:p>
        </w:tc>
      </w:tr>
      <w:tr w:rsidR="00F07ECB" w:rsidRPr="00E658D9" w14:paraId="1892A7F5" w14:textId="77777777" w:rsidTr="007256F9">
        <w:trPr>
          <w:trHeight w:val="49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7AF1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49B2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JASEŁKA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7D27C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GRUDZIEŃ 2022</w:t>
            </w:r>
          </w:p>
        </w:tc>
      </w:tr>
      <w:tr w:rsidR="00F07ECB" w:rsidRPr="00E658D9" w14:paraId="6EA5FAB0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216DE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40EF6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E077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STYCZEŃ 2023</w:t>
            </w:r>
          </w:p>
        </w:tc>
      </w:tr>
      <w:tr w:rsidR="00F07ECB" w:rsidRPr="00E658D9" w14:paraId="32E1B9AE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1A63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429E6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 xml:space="preserve"> PIESZE WYCIECZKI - OZORKÓW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81F9D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 xml:space="preserve"> CAŁY ROK</w:t>
            </w:r>
          </w:p>
        </w:tc>
      </w:tr>
      <w:tr w:rsidR="00F07ECB" w:rsidRPr="00E658D9" w14:paraId="6EE7A95B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1491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AB5AC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DRZWI OTWARTE DLA PRZYSZŁYCH KLAS PIERWSZYCH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6DC3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MARZEC 2023</w:t>
            </w:r>
          </w:p>
        </w:tc>
      </w:tr>
      <w:tr w:rsidR="00F07ECB" w:rsidRPr="00E658D9" w14:paraId="1F16CF35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8E7E4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4FBF5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POWITANIE WIOSNY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AF95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21 MARCA 2023</w:t>
            </w:r>
          </w:p>
        </w:tc>
      </w:tr>
      <w:tr w:rsidR="00F07ECB" w:rsidRPr="00E658D9" w14:paraId="6FEB7946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E332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3BED2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„WITAMY NOWĄ PORĘ ROKU” – UBIERAMY SIĘ W KOLORY PÓR ROKU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C46F8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CAŁY ROK – CZTERY PORY ROKU</w:t>
            </w:r>
          </w:p>
        </w:tc>
      </w:tr>
      <w:tr w:rsidR="00F07ECB" w:rsidRPr="00E658D9" w14:paraId="6155EE21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62D3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3FDCF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TURNIEJ SIATKÓWKI DZIEWCZĄT  I CHŁOPCÓW ZESPOŁÓW TRZYOSOBOWYCH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E123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STYCZEŃ 2023</w:t>
            </w:r>
          </w:p>
        </w:tc>
      </w:tr>
      <w:tr w:rsidR="00F07ECB" w:rsidRPr="00E658D9" w14:paraId="6727BAA8" w14:textId="77777777" w:rsidTr="007256F9">
        <w:trPr>
          <w:trHeight w:val="3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D4FD7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CBB82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 xml:space="preserve">DZIEŃ ZIEMI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19E2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22 KWIETNIA 2023</w:t>
            </w:r>
          </w:p>
        </w:tc>
      </w:tr>
      <w:tr w:rsidR="00F07ECB" w:rsidRPr="00E658D9" w14:paraId="389D304A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AAC6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475C7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DZIEŃ JĘZYKÓW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712E9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MAJ 2023</w:t>
            </w:r>
          </w:p>
        </w:tc>
      </w:tr>
      <w:tr w:rsidR="00F07ECB" w:rsidRPr="00E658D9" w14:paraId="61A247B0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50D7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 xml:space="preserve"> 15.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064C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ROCZNICA UCHWALENIA KONSTYTUCJI 3 MAJA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2624F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MAJ 2023</w:t>
            </w:r>
          </w:p>
        </w:tc>
      </w:tr>
      <w:tr w:rsidR="00F07ECB" w:rsidRPr="00E658D9" w14:paraId="2C30B757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26B9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B3D61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MISTRZOSTWA GŁOWNA                          W CZWÓRBOJU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E9896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MAJ 2023</w:t>
            </w:r>
          </w:p>
        </w:tc>
      </w:tr>
      <w:tr w:rsidR="00F07ECB" w:rsidRPr="00E658D9" w14:paraId="497C492C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6064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C9B8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PIKNIK RODZINNY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9F8B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 CZERWCA 2023</w:t>
            </w:r>
          </w:p>
        </w:tc>
      </w:tr>
      <w:tr w:rsidR="00F07ECB" w:rsidRPr="00E658D9" w14:paraId="35838221" w14:textId="77777777" w:rsidTr="007256F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073C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25201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ZAKOŃCZENIE ROKU SZKOLNEGO 2022/2023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B59A" w14:textId="77777777" w:rsidR="00F07ECB" w:rsidRPr="00E658D9" w:rsidRDefault="00F07ECB" w:rsidP="00F07ECB">
            <w:pPr>
              <w:shd w:val="clear" w:color="auto" w:fill="FFFFFF"/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24 CZERWCA 2023</w:t>
            </w:r>
          </w:p>
        </w:tc>
      </w:tr>
    </w:tbl>
    <w:p w14:paraId="05D0C61D" w14:textId="4AFAC96C" w:rsidR="001C36CF" w:rsidRPr="00E658D9" w:rsidRDefault="001C36CF" w:rsidP="00B8630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Dni dodatkowo wolne od zajęć dydaktycznych :</w:t>
      </w:r>
    </w:p>
    <w:p w14:paraId="354CF764" w14:textId="39EFE430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1) </w:t>
      </w:r>
      <w:r w:rsidR="00F07ECB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31</w:t>
      </w: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październik 2022r.</w:t>
      </w:r>
    </w:p>
    <w:p w14:paraId="64BB9248" w14:textId="6A3DC0CA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2) </w:t>
      </w:r>
      <w:r w:rsidR="00F07ECB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05 maj</w:t>
      </w: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202</w:t>
      </w:r>
      <w:r w:rsidR="00F07ECB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3</w:t>
      </w: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r.</w:t>
      </w:r>
    </w:p>
    <w:p w14:paraId="0AE7B262" w14:textId="7D3ADB80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3)</w:t>
      </w:r>
      <w:r w:rsidR="00F07ECB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23, 24, 25 maj </w:t>
      </w: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202</w:t>
      </w:r>
      <w:r w:rsidR="00F07ECB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3</w:t>
      </w: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r.</w:t>
      </w:r>
    </w:p>
    <w:p w14:paraId="75B309B4" w14:textId="08146139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4) </w:t>
      </w:r>
      <w:r w:rsidR="00F07ECB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9 czerwiec</w:t>
      </w: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2023 r.</w:t>
      </w:r>
    </w:p>
    <w:p w14:paraId="70882FC1" w14:textId="7D3916B3" w:rsidR="001C36CF" w:rsidRPr="00E658D9" w:rsidRDefault="00B86307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5</w:t>
      </w:r>
      <w:r w:rsidR="001C36CF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) </w:t>
      </w:r>
      <w:r w:rsidR="00F07ECB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22 </w:t>
      </w:r>
      <w:r w:rsidR="001C36CF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czerw</w:t>
      </w:r>
      <w:r w:rsidR="00F07ECB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iec</w:t>
      </w:r>
      <w:r w:rsidR="001C36CF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2023r.</w:t>
      </w:r>
    </w:p>
    <w:p w14:paraId="339CF893" w14:textId="245B4ABA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 dniach dodatkowo wolnych - szkoła prowadzić będzie zajęcia opiekuńczo - wychowawcze dla uczniów szkoły</w:t>
      </w:r>
      <w:r w:rsidR="00F07ECB" w:rsidRPr="00E658D9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w świetlicy szkolnej</w:t>
      </w:r>
    </w:p>
    <w:p w14:paraId="27F8E3D0" w14:textId="77777777" w:rsidR="001C36CF" w:rsidRPr="00E658D9" w:rsidRDefault="001C36CF" w:rsidP="001C36C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63D19FA5" w14:textId="77777777" w:rsidR="001C36CF" w:rsidRPr="00E658D9" w:rsidRDefault="001C36CF" w:rsidP="001C36CF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7BE67978" w14:textId="77777777" w:rsidR="001C36CF" w:rsidRPr="00E658D9" w:rsidRDefault="001C36CF" w:rsidP="001C36CF">
      <w:pPr>
        <w:numPr>
          <w:ilvl w:val="0"/>
          <w:numId w:val="48"/>
        </w:numPr>
        <w:shd w:val="clear" w:color="auto" w:fill="FFFFFF"/>
        <w:spacing w:after="0" w:line="240" w:lineRule="auto"/>
        <w:ind w:left="1545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zebrań Rady Pedagogicznej</w:t>
      </w:r>
    </w:p>
    <w:p w14:paraId="53CEEC73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642"/>
        <w:gridCol w:w="5874"/>
      </w:tblGrid>
      <w:tr w:rsidR="001C36CF" w:rsidRPr="00E658D9" w14:paraId="71847E0B" w14:textId="77777777" w:rsidTr="001C36C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1DB5B" w14:textId="77777777" w:rsidR="001C36CF" w:rsidRPr="00E658D9" w:rsidRDefault="001C36CF" w:rsidP="001C36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1B43" w14:textId="77777777" w:rsidR="001C36CF" w:rsidRPr="00E658D9" w:rsidRDefault="001C36CF" w:rsidP="001C36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78DB7" w14:textId="77777777" w:rsidR="001C36CF" w:rsidRPr="00E658D9" w:rsidRDefault="001C36CF" w:rsidP="001C36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l-PL"/>
              </w:rPr>
              <w:t>Tematyka/ cel</w:t>
            </w:r>
          </w:p>
        </w:tc>
      </w:tr>
      <w:tr w:rsidR="001C36CF" w:rsidRPr="00E658D9" w14:paraId="56366302" w14:textId="77777777" w:rsidTr="001C36CF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460AA" w14:textId="77777777" w:rsidR="001C36CF" w:rsidRPr="00E658D9" w:rsidRDefault="001C36CF" w:rsidP="001C36CF">
            <w:pPr>
              <w:spacing w:after="24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1.</w:t>
            </w:r>
          </w:p>
          <w:p w14:paraId="0E5D0632" w14:textId="77777777" w:rsidR="001C36CF" w:rsidRPr="00E658D9" w:rsidRDefault="001C36CF" w:rsidP="001C36C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354A1" w14:textId="26FE32BF" w:rsidR="001C36CF" w:rsidRPr="00E658D9" w:rsidRDefault="001C36CF" w:rsidP="001C36C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1</w:t>
            </w:r>
            <w:r w:rsidR="00F07ECB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9</w:t>
            </w: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.09.2022r.</w:t>
            </w:r>
          </w:p>
        </w:tc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27243" w14:textId="77777777" w:rsidR="001C36CF" w:rsidRPr="00E658D9" w:rsidRDefault="001C36CF" w:rsidP="001C36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Posiedzenie RP – zatwierdzenie planu nadzoru pedagogicznego.</w:t>
            </w:r>
          </w:p>
        </w:tc>
      </w:tr>
      <w:tr w:rsidR="001C36CF" w:rsidRPr="00E658D9" w14:paraId="6DA32F78" w14:textId="77777777" w:rsidTr="001C36CF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1286D" w14:textId="77777777" w:rsidR="001C36CF" w:rsidRPr="00E658D9" w:rsidRDefault="001C36CF" w:rsidP="001C36CF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2.</w:t>
            </w:r>
          </w:p>
          <w:p w14:paraId="18F8E299" w14:textId="77777777" w:rsidR="001C36CF" w:rsidRPr="00E658D9" w:rsidRDefault="001C36CF" w:rsidP="001C36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9CAF2" w14:textId="550E00B0" w:rsidR="001C36CF" w:rsidRPr="00E658D9" w:rsidRDefault="00F07ECB" w:rsidP="001C36C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15</w:t>
            </w:r>
            <w:r w:rsidR="001C36C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.10.2022r.</w:t>
            </w:r>
          </w:p>
        </w:tc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B64B4" w14:textId="72DDE3DA" w:rsidR="001C36CF" w:rsidRPr="00E658D9" w:rsidRDefault="00F07ECB" w:rsidP="001C36C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Posiedzenie</w:t>
            </w:r>
            <w:r w:rsidR="001C36C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 xml:space="preserve"> Rady Pedagogicznej – uchwała w sprawie dostosowań warunków egzaminu.</w:t>
            </w:r>
          </w:p>
        </w:tc>
      </w:tr>
      <w:tr w:rsidR="001C36CF" w:rsidRPr="00E658D9" w14:paraId="2D4C9D75" w14:textId="77777777" w:rsidTr="00B86307">
        <w:trPr>
          <w:trHeight w:val="671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105E2" w14:textId="77777777" w:rsidR="001C36CF" w:rsidRPr="00E658D9" w:rsidRDefault="001C36CF" w:rsidP="001C36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B692C" w14:textId="06C63482" w:rsidR="001C36CF" w:rsidRPr="00E658D9" w:rsidRDefault="009A709F" w:rsidP="001C36C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31</w:t>
            </w:r>
            <w:r w:rsidR="001C36C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.0</w:t>
            </w: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1</w:t>
            </w:r>
            <w:r w:rsidR="001C36C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.2023r.</w:t>
            </w:r>
          </w:p>
        </w:tc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E8E0E" w14:textId="4FCAA50C" w:rsidR="001C36CF" w:rsidRPr="00E658D9" w:rsidRDefault="00F07ECB" w:rsidP="001C36C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Rada</w:t>
            </w:r>
            <w:r w:rsidR="001C36C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 xml:space="preserve"> klasyfikacyjna</w:t>
            </w: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 xml:space="preserve"> za I półrocze.</w:t>
            </w:r>
          </w:p>
        </w:tc>
      </w:tr>
      <w:tr w:rsidR="001C36CF" w:rsidRPr="00E658D9" w14:paraId="43EF384C" w14:textId="77777777" w:rsidTr="00B86307">
        <w:trPr>
          <w:trHeight w:val="564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15A68" w14:textId="77777777" w:rsidR="001C36CF" w:rsidRPr="00E658D9" w:rsidRDefault="001C36CF" w:rsidP="001C36CF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4.</w:t>
            </w:r>
          </w:p>
          <w:p w14:paraId="39363DDE" w14:textId="77777777" w:rsidR="001C36CF" w:rsidRPr="00E658D9" w:rsidRDefault="001C36CF" w:rsidP="001C36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051AD" w14:textId="343B5E7C" w:rsidR="001C36CF" w:rsidRPr="00E658D9" w:rsidRDefault="000656F2" w:rsidP="001C36C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08</w:t>
            </w:r>
            <w:r w:rsidR="001C36C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.02.2023 r.</w:t>
            </w:r>
          </w:p>
        </w:tc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A467E" w14:textId="06542C85" w:rsidR="001C36CF" w:rsidRPr="00E658D9" w:rsidRDefault="00F07ECB" w:rsidP="001C36C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Rada</w:t>
            </w:r>
            <w:r w:rsidR="001C36C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 xml:space="preserve"> podsumowująca I półrocze.</w:t>
            </w:r>
          </w:p>
        </w:tc>
      </w:tr>
      <w:tr w:rsidR="001C36CF" w:rsidRPr="00E658D9" w14:paraId="78560103" w14:textId="77777777" w:rsidTr="001C36CF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FA45C" w14:textId="77777777" w:rsidR="001C36CF" w:rsidRPr="00E658D9" w:rsidRDefault="001C36CF" w:rsidP="001C36CF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5.</w:t>
            </w:r>
          </w:p>
          <w:p w14:paraId="496134B7" w14:textId="77777777" w:rsidR="001C36CF" w:rsidRPr="00E658D9" w:rsidRDefault="001C36CF" w:rsidP="001C36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01B69" w14:textId="1627BA36" w:rsidR="001C36CF" w:rsidRPr="00E658D9" w:rsidRDefault="001C36CF" w:rsidP="001C36C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1</w:t>
            </w:r>
            <w:r w:rsidR="000656F2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5</w:t>
            </w: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.06.2023r.</w:t>
            </w:r>
          </w:p>
        </w:tc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85733" w14:textId="14F4EABD" w:rsidR="001C36CF" w:rsidRPr="00E658D9" w:rsidRDefault="000656F2" w:rsidP="001C36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Rada</w:t>
            </w:r>
            <w:r w:rsidR="001C36C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 xml:space="preserve"> klasyfikacyjna</w:t>
            </w:r>
            <w:r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 xml:space="preserve"> za rok szkolny 2022/23</w:t>
            </w:r>
            <w:r w:rsidR="001C36CF" w:rsidRPr="00E658D9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.</w:t>
            </w:r>
          </w:p>
        </w:tc>
      </w:tr>
    </w:tbl>
    <w:p w14:paraId="1671C6DB" w14:textId="77777777" w:rsidR="001C36CF" w:rsidRPr="00E658D9" w:rsidRDefault="001C36CF" w:rsidP="001C36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14:paraId="14483869" w14:textId="5B453589" w:rsidR="001C36CF" w:rsidRPr="00E658D9" w:rsidRDefault="001C36CF" w:rsidP="001C36CF">
      <w:pPr>
        <w:numPr>
          <w:ilvl w:val="0"/>
          <w:numId w:val="49"/>
        </w:numPr>
        <w:shd w:val="clear" w:color="auto" w:fill="FFFFFF"/>
        <w:spacing w:before="285" w:after="285" w:line="240" w:lineRule="auto"/>
        <w:ind w:left="1545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E658D9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Harmonogram spotkań z rodzicami:</w:t>
      </w:r>
    </w:p>
    <w:p w14:paraId="5EEFB881" w14:textId="77777777" w:rsidR="00B86307" w:rsidRPr="00E658D9" w:rsidRDefault="00B86307" w:rsidP="00B86307">
      <w:pPr>
        <w:rPr>
          <w:rFonts w:ascii="Arial" w:hAnsi="Arial" w:cs="Arial"/>
          <w:sz w:val="24"/>
          <w:szCs w:val="24"/>
        </w:rPr>
      </w:pPr>
      <w:r w:rsidRPr="00E658D9">
        <w:rPr>
          <w:rFonts w:ascii="Arial" w:hAnsi="Arial" w:cs="Arial"/>
          <w:sz w:val="24"/>
          <w:szCs w:val="24"/>
        </w:rPr>
        <w:t>22.09.2022r. – spotkania klasowe z rodzicami</w:t>
      </w:r>
    </w:p>
    <w:p w14:paraId="2D862760" w14:textId="77777777" w:rsidR="00B86307" w:rsidRPr="00E658D9" w:rsidRDefault="00B86307" w:rsidP="00B86307">
      <w:pPr>
        <w:rPr>
          <w:rFonts w:ascii="Arial" w:hAnsi="Arial" w:cs="Arial"/>
          <w:sz w:val="24"/>
          <w:szCs w:val="24"/>
        </w:rPr>
      </w:pPr>
      <w:r w:rsidRPr="00E658D9">
        <w:rPr>
          <w:rFonts w:ascii="Arial" w:hAnsi="Arial" w:cs="Arial"/>
          <w:sz w:val="24"/>
          <w:szCs w:val="24"/>
        </w:rPr>
        <w:t>20.10.2022r. – konsultacje indywidualne</w:t>
      </w:r>
    </w:p>
    <w:p w14:paraId="0EA14E51" w14:textId="77777777" w:rsidR="00B86307" w:rsidRPr="00E658D9" w:rsidRDefault="00B86307" w:rsidP="00B86307">
      <w:pPr>
        <w:rPr>
          <w:rFonts w:ascii="Arial" w:hAnsi="Arial" w:cs="Arial"/>
          <w:sz w:val="24"/>
          <w:szCs w:val="24"/>
        </w:rPr>
      </w:pPr>
      <w:r w:rsidRPr="00E658D9">
        <w:rPr>
          <w:rFonts w:ascii="Arial" w:hAnsi="Arial" w:cs="Arial"/>
          <w:sz w:val="24"/>
          <w:szCs w:val="24"/>
        </w:rPr>
        <w:t>17.11.2022r. – spotkania klasowe z rodzicami</w:t>
      </w:r>
    </w:p>
    <w:p w14:paraId="5D4634FE" w14:textId="77777777" w:rsidR="00B86307" w:rsidRPr="00E658D9" w:rsidRDefault="00B86307" w:rsidP="00B86307">
      <w:pPr>
        <w:rPr>
          <w:rFonts w:ascii="Arial" w:hAnsi="Arial" w:cs="Arial"/>
          <w:sz w:val="24"/>
          <w:szCs w:val="24"/>
        </w:rPr>
      </w:pPr>
      <w:r w:rsidRPr="00E658D9">
        <w:rPr>
          <w:rFonts w:ascii="Arial" w:hAnsi="Arial" w:cs="Arial"/>
          <w:sz w:val="24"/>
          <w:szCs w:val="24"/>
        </w:rPr>
        <w:t>15.12.2022r. – konsultacje indywidualne</w:t>
      </w:r>
    </w:p>
    <w:p w14:paraId="696BDD9F" w14:textId="77777777" w:rsidR="00B86307" w:rsidRPr="00E658D9" w:rsidRDefault="00B86307" w:rsidP="00B86307">
      <w:pPr>
        <w:rPr>
          <w:rFonts w:ascii="Arial" w:hAnsi="Arial" w:cs="Arial"/>
          <w:sz w:val="24"/>
          <w:szCs w:val="24"/>
        </w:rPr>
      </w:pPr>
      <w:r w:rsidRPr="00E658D9">
        <w:rPr>
          <w:rFonts w:ascii="Arial" w:hAnsi="Arial" w:cs="Arial"/>
          <w:sz w:val="24"/>
          <w:szCs w:val="24"/>
        </w:rPr>
        <w:t>02.02.2022r. – spotkania z rodzicami</w:t>
      </w:r>
    </w:p>
    <w:p w14:paraId="6A22056F" w14:textId="77777777" w:rsidR="00B86307" w:rsidRPr="00E658D9" w:rsidRDefault="00B86307" w:rsidP="00B86307">
      <w:pPr>
        <w:rPr>
          <w:rFonts w:ascii="Arial" w:hAnsi="Arial" w:cs="Arial"/>
          <w:sz w:val="24"/>
          <w:szCs w:val="24"/>
        </w:rPr>
      </w:pPr>
      <w:r w:rsidRPr="00E658D9">
        <w:rPr>
          <w:rFonts w:ascii="Arial" w:hAnsi="Arial" w:cs="Arial"/>
          <w:sz w:val="24"/>
          <w:szCs w:val="24"/>
        </w:rPr>
        <w:t>16.03.2022r. – konsultacje indywidualne</w:t>
      </w:r>
    </w:p>
    <w:p w14:paraId="36376A03" w14:textId="77777777" w:rsidR="00B86307" w:rsidRPr="00E658D9" w:rsidRDefault="00B86307" w:rsidP="00B86307">
      <w:pPr>
        <w:rPr>
          <w:rFonts w:ascii="Arial" w:hAnsi="Arial" w:cs="Arial"/>
          <w:sz w:val="24"/>
          <w:szCs w:val="24"/>
        </w:rPr>
      </w:pPr>
      <w:r w:rsidRPr="00E658D9">
        <w:rPr>
          <w:rFonts w:ascii="Arial" w:hAnsi="Arial" w:cs="Arial"/>
          <w:sz w:val="24"/>
          <w:szCs w:val="24"/>
        </w:rPr>
        <w:t>20.04.2022r. – spotkania z rodzicami</w:t>
      </w:r>
    </w:p>
    <w:p w14:paraId="06EAC425" w14:textId="77777777" w:rsidR="00B86307" w:rsidRPr="00E658D9" w:rsidRDefault="00B86307" w:rsidP="00B86307">
      <w:pPr>
        <w:rPr>
          <w:rFonts w:ascii="Arial" w:hAnsi="Arial" w:cs="Arial"/>
          <w:sz w:val="24"/>
          <w:szCs w:val="24"/>
        </w:rPr>
      </w:pPr>
      <w:r w:rsidRPr="00E658D9">
        <w:rPr>
          <w:rFonts w:ascii="Arial" w:hAnsi="Arial" w:cs="Arial"/>
          <w:sz w:val="24"/>
          <w:szCs w:val="24"/>
        </w:rPr>
        <w:t xml:space="preserve">11.05.2022r. – konsultacje indywidualne w sprawie  </w:t>
      </w:r>
    </w:p>
    <w:p w14:paraId="777364C1" w14:textId="77777777" w:rsidR="00B86307" w:rsidRPr="00E658D9" w:rsidRDefault="00B86307" w:rsidP="00B86307">
      <w:pPr>
        <w:rPr>
          <w:rFonts w:ascii="Arial" w:hAnsi="Arial" w:cs="Arial"/>
          <w:sz w:val="24"/>
          <w:szCs w:val="24"/>
        </w:rPr>
      </w:pPr>
      <w:r w:rsidRPr="00E658D9">
        <w:rPr>
          <w:rFonts w:ascii="Arial" w:hAnsi="Arial" w:cs="Arial"/>
          <w:sz w:val="24"/>
          <w:szCs w:val="24"/>
        </w:rPr>
        <w:t xml:space="preserve">                                   zagrożeń lub spotkania z rodzicami.</w:t>
      </w:r>
    </w:p>
    <w:p w14:paraId="0923BDE3" w14:textId="77777777" w:rsidR="00B86307" w:rsidRPr="00E658D9" w:rsidRDefault="00B86307" w:rsidP="00B86307">
      <w:pPr>
        <w:shd w:val="clear" w:color="auto" w:fill="FFFFFF"/>
        <w:spacing w:before="285" w:after="285" w:line="240" w:lineRule="auto"/>
        <w:ind w:left="1545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52E74A14" w14:textId="77777777" w:rsidR="00106382" w:rsidRPr="00E658D9" w:rsidRDefault="00106382">
      <w:pPr>
        <w:rPr>
          <w:rFonts w:ascii="Arial" w:hAnsi="Arial" w:cs="Arial"/>
          <w:sz w:val="24"/>
          <w:szCs w:val="24"/>
        </w:rPr>
      </w:pPr>
    </w:p>
    <w:sectPr w:rsidR="00106382" w:rsidRPr="00E6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BF5"/>
    <w:multiLevelType w:val="multilevel"/>
    <w:tmpl w:val="B09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F40F9B"/>
    <w:multiLevelType w:val="multilevel"/>
    <w:tmpl w:val="9D94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9C390E"/>
    <w:multiLevelType w:val="multilevel"/>
    <w:tmpl w:val="2F4C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464B2F"/>
    <w:multiLevelType w:val="multilevel"/>
    <w:tmpl w:val="2B0E3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3DB299B"/>
    <w:multiLevelType w:val="multilevel"/>
    <w:tmpl w:val="C9C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B56251"/>
    <w:multiLevelType w:val="multilevel"/>
    <w:tmpl w:val="F7BEDB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A144B82"/>
    <w:multiLevelType w:val="multilevel"/>
    <w:tmpl w:val="000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59381C"/>
    <w:multiLevelType w:val="multilevel"/>
    <w:tmpl w:val="95F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F353E6"/>
    <w:multiLevelType w:val="multilevel"/>
    <w:tmpl w:val="C3DC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9A3551"/>
    <w:multiLevelType w:val="multilevel"/>
    <w:tmpl w:val="303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A90BAB"/>
    <w:multiLevelType w:val="multilevel"/>
    <w:tmpl w:val="A3A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081B79"/>
    <w:multiLevelType w:val="multilevel"/>
    <w:tmpl w:val="3DC6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04409D"/>
    <w:multiLevelType w:val="multilevel"/>
    <w:tmpl w:val="271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9737DD"/>
    <w:multiLevelType w:val="multilevel"/>
    <w:tmpl w:val="BA0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383805"/>
    <w:multiLevelType w:val="multilevel"/>
    <w:tmpl w:val="95DE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6E4852"/>
    <w:multiLevelType w:val="multilevel"/>
    <w:tmpl w:val="4D26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201E5"/>
    <w:multiLevelType w:val="multilevel"/>
    <w:tmpl w:val="D92E5B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23029AC"/>
    <w:multiLevelType w:val="multilevel"/>
    <w:tmpl w:val="AA9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1953BD"/>
    <w:multiLevelType w:val="multilevel"/>
    <w:tmpl w:val="983E067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4EC7C51"/>
    <w:multiLevelType w:val="multilevel"/>
    <w:tmpl w:val="FD9C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F14E03"/>
    <w:multiLevelType w:val="multilevel"/>
    <w:tmpl w:val="16F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7161CB"/>
    <w:multiLevelType w:val="multilevel"/>
    <w:tmpl w:val="EBB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B65DED"/>
    <w:multiLevelType w:val="multilevel"/>
    <w:tmpl w:val="3DA2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D05E46"/>
    <w:multiLevelType w:val="multilevel"/>
    <w:tmpl w:val="EDD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B75989"/>
    <w:multiLevelType w:val="multilevel"/>
    <w:tmpl w:val="6416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644C7D"/>
    <w:multiLevelType w:val="multilevel"/>
    <w:tmpl w:val="1AA8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9C5765"/>
    <w:multiLevelType w:val="multilevel"/>
    <w:tmpl w:val="F01C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BE0BAD"/>
    <w:multiLevelType w:val="multilevel"/>
    <w:tmpl w:val="5A2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E43822"/>
    <w:multiLevelType w:val="hybridMultilevel"/>
    <w:tmpl w:val="0470AEE2"/>
    <w:lvl w:ilvl="0" w:tplc="1B5AA230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15D5B"/>
    <w:multiLevelType w:val="multilevel"/>
    <w:tmpl w:val="573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3A3CB5"/>
    <w:multiLevelType w:val="multilevel"/>
    <w:tmpl w:val="74C8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E20209"/>
    <w:multiLevelType w:val="multilevel"/>
    <w:tmpl w:val="66BE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693396"/>
    <w:multiLevelType w:val="multilevel"/>
    <w:tmpl w:val="6A5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4580970"/>
    <w:multiLevelType w:val="multilevel"/>
    <w:tmpl w:val="7CC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056B53"/>
    <w:multiLevelType w:val="multilevel"/>
    <w:tmpl w:val="326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6ED151E"/>
    <w:multiLevelType w:val="multilevel"/>
    <w:tmpl w:val="C0B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ABC1F5C"/>
    <w:multiLevelType w:val="multilevel"/>
    <w:tmpl w:val="7178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E936752"/>
    <w:multiLevelType w:val="multilevel"/>
    <w:tmpl w:val="02B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9C3AAF"/>
    <w:multiLevelType w:val="multilevel"/>
    <w:tmpl w:val="35D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4555053"/>
    <w:multiLevelType w:val="multilevel"/>
    <w:tmpl w:val="80F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CB515F"/>
    <w:multiLevelType w:val="multilevel"/>
    <w:tmpl w:val="D96C83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6C315F40"/>
    <w:multiLevelType w:val="multilevel"/>
    <w:tmpl w:val="EEA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284937"/>
    <w:multiLevelType w:val="multilevel"/>
    <w:tmpl w:val="084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C13232"/>
    <w:multiLevelType w:val="multilevel"/>
    <w:tmpl w:val="EFC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D37496"/>
    <w:multiLevelType w:val="multilevel"/>
    <w:tmpl w:val="C66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764DC9"/>
    <w:multiLevelType w:val="multilevel"/>
    <w:tmpl w:val="B2FA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6BE1A4C"/>
    <w:multiLevelType w:val="multilevel"/>
    <w:tmpl w:val="F5AC8A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8FE79B8"/>
    <w:multiLevelType w:val="multilevel"/>
    <w:tmpl w:val="9E30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1E51F1"/>
    <w:multiLevelType w:val="multilevel"/>
    <w:tmpl w:val="8D1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9A62936"/>
    <w:multiLevelType w:val="multilevel"/>
    <w:tmpl w:val="63B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A0148AA"/>
    <w:multiLevelType w:val="multilevel"/>
    <w:tmpl w:val="D18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BB52B9F"/>
    <w:multiLevelType w:val="multilevel"/>
    <w:tmpl w:val="6CD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E1A7655"/>
    <w:multiLevelType w:val="multilevel"/>
    <w:tmpl w:val="BEC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40"/>
  </w:num>
  <w:num w:numId="4">
    <w:abstractNumId w:val="46"/>
  </w:num>
  <w:num w:numId="5">
    <w:abstractNumId w:val="33"/>
  </w:num>
  <w:num w:numId="6">
    <w:abstractNumId w:val="6"/>
  </w:num>
  <w:num w:numId="7">
    <w:abstractNumId w:val="4"/>
  </w:num>
  <w:num w:numId="8">
    <w:abstractNumId w:val="49"/>
  </w:num>
  <w:num w:numId="9">
    <w:abstractNumId w:val="34"/>
  </w:num>
  <w:num w:numId="10">
    <w:abstractNumId w:val="30"/>
  </w:num>
  <w:num w:numId="11">
    <w:abstractNumId w:val="11"/>
  </w:num>
  <w:num w:numId="12">
    <w:abstractNumId w:val="52"/>
  </w:num>
  <w:num w:numId="13">
    <w:abstractNumId w:val="2"/>
  </w:num>
  <w:num w:numId="14">
    <w:abstractNumId w:val="13"/>
  </w:num>
  <w:num w:numId="15">
    <w:abstractNumId w:val="51"/>
  </w:num>
  <w:num w:numId="16">
    <w:abstractNumId w:val="50"/>
  </w:num>
  <w:num w:numId="17">
    <w:abstractNumId w:val="23"/>
  </w:num>
  <w:num w:numId="18">
    <w:abstractNumId w:val="27"/>
  </w:num>
  <w:num w:numId="19">
    <w:abstractNumId w:val="12"/>
  </w:num>
  <w:num w:numId="20">
    <w:abstractNumId w:val="35"/>
  </w:num>
  <w:num w:numId="21">
    <w:abstractNumId w:val="19"/>
  </w:num>
  <w:num w:numId="22">
    <w:abstractNumId w:val="41"/>
  </w:num>
  <w:num w:numId="23">
    <w:abstractNumId w:val="14"/>
  </w:num>
  <w:num w:numId="24">
    <w:abstractNumId w:val="25"/>
  </w:num>
  <w:num w:numId="25">
    <w:abstractNumId w:val="8"/>
  </w:num>
  <w:num w:numId="26">
    <w:abstractNumId w:val="44"/>
  </w:num>
  <w:num w:numId="27">
    <w:abstractNumId w:val="47"/>
  </w:num>
  <w:num w:numId="28">
    <w:abstractNumId w:val="31"/>
  </w:num>
  <w:num w:numId="29">
    <w:abstractNumId w:val="48"/>
  </w:num>
  <w:num w:numId="30">
    <w:abstractNumId w:val="26"/>
  </w:num>
  <w:num w:numId="31">
    <w:abstractNumId w:val="39"/>
  </w:num>
  <w:num w:numId="32">
    <w:abstractNumId w:val="43"/>
  </w:num>
  <w:num w:numId="33">
    <w:abstractNumId w:val="37"/>
  </w:num>
  <w:num w:numId="34">
    <w:abstractNumId w:val="7"/>
  </w:num>
  <w:num w:numId="35">
    <w:abstractNumId w:val="29"/>
  </w:num>
  <w:num w:numId="36">
    <w:abstractNumId w:val="9"/>
  </w:num>
  <w:num w:numId="37">
    <w:abstractNumId w:val="20"/>
  </w:num>
  <w:num w:numId="38">
    <w:abstractNumId w:val="22"/>
  </w:num>
  <w:num w:numId="39">
    <w:abstractNumId w:val="42"/>
  </w:num>
  <w:num w:numId="40">
    <w:abstractNumId w:val="45"/>
  </w:num>
  <w:num w:numId="41">
    <w:abstractNumId w:val="0"/>
  </w:num>
  <w:num w:numId="42">
    <w:abstractNumId w:val="10"/>
  </w:num>
  <w:num w:numId="43">
    <w:abstractNumId w:val="21"/>
  </w:num>
  <w:num w:numId="44">
    <w:abstractNumId w:val="24"/>
  </w:num>
  <w:num w:numId="45">
    <w:abstractNumId w:val="32"/>
  </w:num>
  <w:num w:numId="46">
    <w:abstractNumId w:val="1"/>
  </w:num>
  <w:num w:numId="47">
    <w:abstractNumId w:val="38"/>
  </w:num>
  <w:num w:numId="48">
    <w:abstractNumId w:val="16"/>
  </w:num>
  <w:num w:numId="49">
    <w:abstractNumId w:val="5"/>
  </w:num>
  <w:num w:numId="50">
    <w:abstractNumId w:val="3"/>
  </w:num>
  <w:num w:numId="51">
    <w:abstractNumId w:val="18"/>
  </w:num>
  <w:num w:numId="52">
    <w:abstractNumId w:val="36"/>
  </w:num>
  <w:num w:numId="53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CF"/>
    <w:rsid w:val="000656F2"/>
    <w:rsid w:val="00106382"/>
    <w:rsid w:val="00173D09"/>
    <w:rsid w:val="001C36CF"/>
    <w:rsid w:val="0068438A"/>
    <w:rsid w:val="0079481F"/>
    <w:rsid w:val="009A709F"/>
    <w:rsid w:val="00B86307"/>
    <w:rsid w:val="00CC475F"/>
    <w:rsid w:val="00E658D9"/>
    <w:rsid w:val="00F0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5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6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36CF"/>
    <w:rPr>
      <w:i/>
      <w:iCs/>
    </w:rPr>
  </w:style>
  <w:style w:type="character" w:styleId="Pogrubienie">
    <w:name w:val="Strong"/>
    <w:basedOn w:val="Domylnaczcionkaakapitu"/>
    <w:uiPriority w:val="22"/>
    <w:qFormat/>
    <w:rsid w:val="001C36CF"/>
    <w:rPr>
      <w:b/>
      <w:bCs/>
    </w:rPr>
  </w:style>
  <w:style w:type="paragraph" w:customStyle="1" w:styleId="zawartotabeli">
    <w:name w:val="zawartotabeli"/>
    <w:basedOn w:val="Normalny"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6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36CF"/>
    <w:rPr>
      <w:i/>
      <w:iCs/>
    </w:rPr>
  </w:style>
  <w:style w:type="character" w:styleId="Pogrubienie">
    <w:name w:val="Strong"/>
    <w:basedOn w:val="Domylnaczcionkaakapitu"/>
    <w:uiPriority w:val="22"/>
    <w:qFormat/>
    <w:rsid w:val="001C36CF"/>
    <w:rPr>
      <w:b/>
      <w:bCs/>
    </w:rPr>
  </w:style>
  <w:style w:type="paragraph" w:customStyle="1" w:styleId="zawartotabeli">
    <w:name w:val="zawartotabeli"/>
    <w:basedOn w:val="Normalny"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1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Głownie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Kubiak</dc:creator>
  <cp:lastModifiedBy>Dorota Bilska</cp:lastModifiedBy>
  <cp:revision>3</cp:revision>
  <cp:lastPrinted>2022-12-13T10:27:00Z</cp:lastPrinted>
  <dcterms:created xsi:type="dcterms:W3CDTF">2022-12-12T21:15:00Z</dcterms:created>
  <dcterms:modified xsi:type="dcterms:W3CDTF">2022-12-12T21:25:00Z</dcterms:modified>
</cp:coreProperties>
</file>